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ДОГОВОР № ____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РЕАЛИЗАЦИИ ТУРИСТИЧЕСКОГО ПРОДУКТА.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г. Яросла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вль 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</w:r>
      <w:r w:rsidR="009079D1">
        <w:rPr>
          <w:rFonts w:ascii="Times New Roman" w:eastAsia="Times New Roman" w:hAnsi="Times New Roman" w:cs="Times New Roman"/>
          <w:sz w:val="20"/>
          <w:szCs w:val="20"/>
        </w:rPr>
        <w:tab/>
        <w:t>"___" __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>_____ 202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ООО «Дискавери», далее именуемое ФИРМА, в лице 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 xml:space="preserve">Генерального 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r w:rsidR="00C02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06D">
        <w:rPr>
          <w:rFonts w:ascii="Times New Roman" w:eastAsia="Times New Roman" w:hAnsi="Times New Roman" w:cs="Times New Roman"/>
          <w:sz w:val="20"/>
          <w:szCs w:val="20"/>
        </w:rPr>
        <w:t>Хрусталевой Ольги Юрьевны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действующей на основании Устава, с одной стороны, и ___________________________________________, далее именуемое ЗАКАЗЧИК, в лице _______________________________________________________________, действующего на основании _________________, с другой стороны, вместе и по отдельности именуемые СТОРОНЫ, заключили настоящий Договор о следующем: </w:t>
      </w:r>
    </w:p>
    <w:p w:rsidR="00023584" w:rsidRPr="00023584" w:rsidRDefault="00023584" w:rsidP="0002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1. ПРЕДМЕТ ДОГОВОРА</w:t>
      </w:r>
    </w:p>
    <w:p w:rsidR="00023584" w:rsidRPr="00023584" w:rsidRDefault="00023584" w:rsidP="00023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1.1. По настоящему Договору Заказчик обязуется от своего имени и за счет Фирмы продвигать и реализовывать туристский продукт Фирмы, а Фирма  выплачивает Заказчику вознаграждение на условиях настоящего Договора. По сделкам, совершенным Заказчиком с туристом или иным заказчиком туристского продукта (далее – «Турист»)  приобретает права и становится обязанным Заказчик, хотя бы Фирма и была названа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сделке или вступил с туристом в непосредственные отношения по исполнению сделки. Продвижение и реализация туристского продукта осуществляется на условиях, предусмотренных настоящим Договором.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2. ТУРИСТСКИЕ ПРОДУКТЫ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Туристические продукты, реализуемые  по настоящему Договору могут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 в зависимости от конкретных условий путешествия включать в себя: размещение в отелях и иных местах размещения; питание в отелях и иных местах; перевозку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автобусом, а также иные виды перевозки туристов;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трансфер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; экскурсионное обслуживание; посещение культурно-развлекательных или спортивных мероприятий.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2.2. Номенклатура и иные характеристики Туристских продуктов представлены на официальном сайте ФИРМЫ в Интернете 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discovery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tourizm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>,   прайс-листах специальных предложений  и зафиксированы в ваучере, который ФИРМА передает ЗАКАЗЧИКУ после полной оплаты за 3 дня до отъезда.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3. ПРОДВИЖЕНИЕ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3.1. Для продвижения конкретных Туристских продуктов ЗАКАЗЧИК направляет заявки на предварительный заказ (бронирование) этих продуктов у  ФИРМЫ.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3.2. Заявка ЗАКАЗЧИКА подается в письменной форме, на бумажном носителе (фирменном бланке) за подписью ответственного лица и скрепляется печатью ЗАКАЗЧИКА или на электронном носителе с соблюдением специальных требований идентификации, определенных СТОРОНАМИ.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СТОРОНЫ допускают передачу заявки посредством факсимильной связи или по электронной почте, как способы ее представления.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3.3. В заявке ЗАКАЗЧИК обязан указать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фамилии и имена туристов согласно их написанию в документах, удостоверяющих их личность, их пол, даты рождения, номера и даты выдачи паспортов;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маршрут путешествия, дату его начала и окончания;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транспортной перевозки, категорию проездного документа, количество проездных документов (билетов) по каждой категории;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название и категорию отеля или иного места размещения туристов, количество бронируемых номеров по типам, указанным в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прайсе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, сроки использования бронируемых номеров;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вид питания; 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иные условия и сведения, имеющие отношение к заказываемому (бронируемому) Туристскому продукту.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3.4. ФИРМА на основании полученной заявки ЗАКАЗЧИКА  при наличии возможности осуществляет акцепт заявки путем направления в течение двух дней подтверждения. Подтверждение высылается ЗАКАЗЧИКУ по факсу (при условии работы факса в автоматическом режиме) или по электронной почте. При отсутствии вышеуказанных технических средств, ЗАКАЗЧИК должен самостоятельно позаботиться о получении подтверждения.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3.5. Независимо от согласованных условий продвижения Туристских продуктов, ФИРМА имеет право потребовать изменения условий продвижения Туристских продуктов, в частности, изменения сроков направления заявок или приостановления реализации Туристских продуктов на определенный период времени.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При этом в отношении всех заявок ЗАКАЗЧИКА, полученных ФИРМОЙ до момента ввода в действие новых условий, ФИРМА действует в соответствии с прежними условиями.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3.6. Датой акцепта заявки является дата подтверждения заявки ФИРМОЙ путем выставления счета на оплату. С момента акцепта заявки ЗАКАЗЧИКА возникает обязанность ЗАКАЗЧИКА реализовать туристам и (или) иным заказчикам данный Туристский продукт на условиях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 момента получения заявки ФИРМОЙ,  любой полный или частичный отказ ЗАКАЗЧИКА от подтвержденного Туристского продукта, в том числе путем направления письменной аннуляции,  внесения изменений в заказываемый Туристский продукт, а также  факт  не поступления оплаты за Туристский продукт, рассматривается как неисполнение и/или ненадлежащее исполнение условий по настоящему Договору, и для ЗАКАЗЧИКА наступает ответственность, установленная ст. 8  настоящего Договора.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3.8. СТОРОНЫ допускают замену в уже подтвержденной заявке отеля со стороны ФИРМЫ  на отель аналогичной или более высокой категории в случае отказа отеля от подтвержденного бронирования.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Изменение ЗАКАЗЧИКОМ  отеля или сроков проживания в подтвержденной заявке, равно как и другие изменения в подтвержденный Туристский продукт, является отказом ЗАКАЗЧИКА от заказанного Туристского продукта и требует оформления новой заявки. В этом случае для ЗАКАЗЧИКА также наступает ответственность, предусмотренная ст. 8 настоящего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3.9. При необходимости ФИРМА может изменить комплект услуг входящих в состав Туристского продукта, в частности: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изменить, аннулировать экскурсионную программу в том случае, если в месте проведения экскурсии возникли такие обстоятельства, которые могут причинить вред здоровью туристов  или нести угрозу их жизни, а также в случае недобора экскурсионной группы;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внести иные оправданные изменения, не ущемляющие интересы туристов.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3.10. Заявки на изменения Туристских продуктов и аннуляцию принимаются ФИРМОЙ от ЗАКАЗЧИКА только в письменной форме.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4. РЕАЛИЗАЦИЯ ТУРИСТСКИХ ПРОДУКТОВ ЗАКАЗЧИКОМ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4.1. ЗАКАЗЧИК во исполнение настоящего Договора заключает сделки (Договоры) по реализации Туристских продуктов туристам и (или) иным заказчикам, если эти сделки не противоречат целям настоящего Договора и содержат все существенные условия, определенные статьями 10 и 10.1 Федерального Закона «Об основах туристской деятельности в Российской Федерации».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4.2. Реализация Туристских продуктов туристам и (или) иным заказчикам должна осуществляться ЗАКАЗЧИКОМ лично.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4.3. При реализации Туристских продуктов ЗАКАЗЧИК обязан предоставлять туристам и/или иным заказчикам, которым ЗАКАЗЧИК реализует Туристские продукты в рамках настоящего Договора, полную информацию о Туристском продукте, своевременно получив ее у ФИРМЫ, которая в обязательном порядке должна содержать следующие сведения: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потребительских свойствах Туристского продукта,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категории), об особенностях местности, климата, об особенностях расположения транспортных и железнодорожных магистралей относительно мест размещения, об особенностях  питания, услугах по перевозке туриста в стране (месте) временного пребывания, о наличии экскурсовода (гида), гида-переводчика, инструктора-проводника, 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также о дополнительных услугах, о правилах и условиях эффективного и безопасного использования Туристского продукта;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общей цене Туристского продукта в рублях;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ФИРМЕ, включая ее полное и сокращенное наименования, адрес (место нахождения), почтовый адрес, информацию о наличии действительной страховки гражданской ответственности или действительной финансовой гарантии исполнения обязательств по договору о реализации Туристского продукта, предусмотренной  Федеральным законом «Об основах туристской деятельности в Российской Федерации»;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том, что ответственность за неоказание или ненадлежащее оказание ФИРМОЙ как туроператором услуг, входящих в Туристский продукт возникает в момент передачи туристу и (или) иному заказчику туристской путевки и иных сопроводительных документов, подтверждающих право туриста и (или) иного заказчика на Туристский продукт и дополнительные туристские услуги, при условии надлежащего исполнения ЗАКАЗЧИКОМ  обязанности по передаче ФИРМЕ  всего полученного от туриста и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(или) иного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основных документах, необходимых в поездке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 место временного пребывания, в которой он может подвергнуться повышенному риску инфекционных заболеваний;</w:t>
      </w:r>
      <w:proofErr w:type="gramEnd"/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личной ответственности туристов при не соблюдении правил безопасности и санитарно-эпидемиологических правил во время нахождения в месте  временного пребывания;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адресе, контактных телефонах  и вариантах проезда к месту путешествия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об иных особенностях путешествия;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</w:t>
      </w: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информацию о том, что выписанные железнодорожные билеты обмену или возврату не подлежат, деньги за них не возвращаются, конкретизация мест происходит за 3 дня до отъезда.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о порядке и сроках предъявления туристом и (или) иным заказчиком претензий к туроператору в случае нарушения туроператором условий Договора о реализации Туристского продукта;</w:t>
      </w:r>
    </w:p>
    <w:p w:rsidR="00023584" w:rsidRPr="00023584" w:rsidRDefault="00023584" w:rsidP="000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-- о возможности туриста и/или иного заказчика, в случае отказа ФИРМЫ возместить реальный ущерб, возникший в результате неисполнения или ненадлежащего исполнения ФИРМОЙ по Договору о реализации Туристского продукта, если это является существенным нарушением условий такого Договора, обратиться с письменным требованием об уплате денежной суммы по финансовой гарантии  непосредственно к организации, предоставившей ФИРМЕ такую гарантию, а также о порядке и сроках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предъявления туристом и (или) иным заказчиком таких требований.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4.4. При реализации турпродукта ЗАКАЗЧИК обязан получить у туроператора и передать туристу и (или) иному заказчику сопроводительные документы, необходимые для оказания услуг, входящих в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В комплект сопроводительных документов входят: ваучеры для проживания туристов в объектах размещения, ваучеры для 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4"/>
        </w:rPr>
        <w:t>трансферов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, экскурсионного и другого обслуживания, информационные памятки о  месте пребывания, экскурсионном маршруте и условиях безопасности, а также  железнодорожные билеты и страховые полисы.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4.5. Получение ЗАКАЗЧИКОМ  сопроводительных документов осуществляется в офисах ФИРМЫ не позднее 24 часов до времени начала путешествия. ФИРМА вправе осуществить выдачу указанных документов в месте отправления туристов в путешествие (аэропорту отправления), уведомив об этом ЗАКАЗЧИКА не позднее 24 часов до времени начала путешествия.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ЗАКАЗЧИК выдает сопроводительные документы туристам и (или) иному заказчику только после полной оплаты Туристского продукта не позднее окончания рабочего дня, предшествующего дню начала путешествия или по договоренности с туристами в месте начала маршрута не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4"/>
        </w:rPr>
        <w:t>позднее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4"/>
        </w:rPr>
        <w:t xml:space="preserve"> чем за 24 часа до времени выезда.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4.6. ФИРМА обязана предоставить ЗАКАЗЧИКУ информацию о Туристском продукте и документы, необходимые последнему для совершения сделок по реализации Туристских продуктов туристам и (или) иным заказчикам, а в случае задержки, изменения даты или отмены путешествия, изменения стоимости Туристского продукта, иных изменений условий путешествия, незамедлительно проинформировать ЗАКАЗЧИКА о вышеуказанных обстоятельствах.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4.7. ЗАКАЗЧИК обязан ознакомить туристов и (или) иных заказчиков с  информацией на официальном сайте и соответствующими описаниями из электронных рассылок, предоставленными ФИРМОЙ, в которых представлены сведения об отелях (местах размещений), и иными документами, предложенными ФИРМОЙ: памяткой по стране пребывания, правилами перевозок, установленными соответствующим перевозчиком, правилами страхования, установленными соответствующей страховой компанией.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ЗАКАЗЧИК обязан обеспечить через заказчика передачу туристам информации об указанных правилах и сведениях, а также об иных существенных условиях Договора о реализации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4.8.ЗАКАЗЧИК обязан проверить действительность паспортов туристов, своевременно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предоставлять ФИРМЕ требуемые документы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туристов для оформления  необходимых документов.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3584">
        <w:rPr>
          <w:rFonts w:ascii="Times New Roman" w:eastAsia="Times New Roman" w:hAnsi="Times New Roman" w:cs="Times New Roman"/>
          <w:sz w:val="20"/>
          <w:szCs w:val="24"/>
        </w:rPr>
        <w:t>4.9. ЗАКАЗЧИК обязан обеспечить получение туристом и (или) иным заказчиком в установленное время и в установленном месте  сопроводительных документов. При неполучении туристом и (или) иным заказчиком сопроводительных документов ЗАКАЗЧИК  незамедлительно сообщает об этом ФИРМЕ.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4.10.ЗАКАЗЧИК несет ответственность за надлежащее хранение и выдачу выписанных (оформленных) ФИРМОЙ ж.д. билетов и иных документов, исключающее возможность их хищения и несанкционированного использования, и отвечает перед ФИРМОЙ за их утрату в пределах стоимости оформленного этими документами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4.11. Ответственность ФИРМЫ как туроператора за реализацию (оказание) туристу и/или иному заказчику Туристского продукта возникает с момента выдачи туристу и/или иному заказчику турпутевки и/или иных документов, подтверждающих переход права на получение (потребление) услуг, входящих в этот Туристский продукт.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5. СТОИМОСТЬ ТУРИСТСКИХ ПРОДУКТОВ И ПОРЯДОК РАСЧЕТОВ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5.1. Стоимость Туристских продуктов,  реализуемых ФИРМОЙ по настоящему Договору, определяется на основании цен и тарифов, установленных в ценовых приложениях, спецификациях, соглашениях о ценах и тарифах, на официальном сайте ФИРМЫ, в описаниях электронных рассылок и т.п., а также может устанавливаться ФИРМОЙ  отдельно по согласованию с ЗАКАЗЧИКОМ.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ЗАКАЗЧИКУ при подписании настоящего Договора предоставляется скидка от  стоимости Туристического продукта. По турам на Чёрное море скидка на человека составляет 10%, по гостиницам «Нева» и «На Шевченко» скидка составляет 12%, по гостинице «Корсар» - 8%; по экскурсионным турам 10%. Агентское вознаграждение составляет 30 рублей.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5.2. Окончательная цена Туристского продукта, подлежащая оплате, указывается ФИРМОЙ  при подтверждении бронирования Туристского продукта по заявке ЗАКАЗЧИКА (в счете на оплату подтвержденного Туристского продукта) с учетом предоставляемой скидки.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5.3. Оплата ЗАКАЗЧИКОМ стоимости заказанного и/или предоставленного Туристского продукта производится на основании выставленного счета в течение 3 (трех) банковских дней с момента получения счета.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5.4. Фактом оплаты признается зачисление денежных средств за предоставленные Туристские продукты на расчетный счет 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5.5. В случае если денежные средства в соответствии с п. 5.3. настоящего Договора не поступят на расчетный счет или в кассу ФИРМЫ в установленный настоящим Договором срок, для ЗАКАЗЧИКА наступают последствия, определенные ст. 8 и п. 5.9. настоящего Договора. В этом случае ФИРМА имеет право отказать в передаче Туристского продукта, если он еще не передан, и ответственность перед туристами и/или иными заказчиками за то, что они не смогут воспользоваться туристскими услугами, несет ЗАКАЗЧИК.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5.6. Расчеты между ФИРМОЙ и ЗАКАЗЧИКОМ осуществляются на основании счетов, счетов-фактур, актов выполненных услуг, а также и иных расчетных или расчетно-платежных документов в порядке, установленном настоящим Договором и Приложениями к нему.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5.8. Платежи между ФИРМОЙ и ЗАКАЗЧИКОМ осуществляются банковскими переводами в рублях.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5.9. В случае просрочки платежей виновная СТОРОНА выплачивает другой СТОРОНЕ пеню в размере 0,5 % суммы просроченного платежа за каждый день просрочки. Размер неустойки определяется СТОРОНОЙ-получателем в специально выставленном счете. СТОРОНА-получатель имеет право не начислять пени и не выставлять соответствующий счет, если причины просрочки платежа, указанные виновной СТОРОНОЙ, будут обоснованными.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Взыскание или уплата неустоек и процентов не освобождает сторону, нарушившую условия Договора, от исполнения обязательств.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6. ОТЧЕТНОСТЬ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6.1. Информационный и документарный обмен между СТОРОНАМИ может выполняться посредством факсимильной, электронной или иной связи, позволяющей зафиксировать факт отправки и получения информации (документов) сторонами с последующим предоставлением оригиналов документов посредством заказной корреспонденции или курьерской почты.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7. РЕКЛАМАЦИИ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7.1. При условии наличия у ЗАКАЗЧИКА письменного заявления туриста и/или иного заказчика с претензиями по качеству Туристского продукта, ЗАКАЗЧИКА имеет право подать рекламацию, которая принимается ФИРМОЙ в течение двадцати дней с момента окончания срока заезда/тура.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7.2. Рекламация подается ЗАКАЗЧИКОМ в письменном виде с приложением заявления туриста и/или иного заказчика, письменных доказательств обоснованности его требований и иных документов, имеющих отношение к делу. ФИРМА рассматривает полученную рекламацию по существу в течение 10 (десяти) дней с момента получения.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7.3. Рекламации, поданные ЗАКАЗЧИКОМ с нарушением условий, предусмотренных п.п. 7.1. – 7.2. настоящего Договора, ФИРМА к рассмотрению не принимаются.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8. ОТВЕТСТВЕННОСТЬ СТОРОН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8.2. За непредставление или представление недостоверной информации о Туристском продукте ЗАКАЗЧИК несет ответственность перед туристом и (или) иным заказчиком, если не докажет, что такое неисполнение произошло по вине ФИРМЫ. ЗАКАЗЧИК несет ответственность за самостоятельное и своевременное получение достоверной информации с официального сайта и из рассылок ФИРМЫ. ФИРМА несет ответственность перед туристом и (или) иным заказчиком за неисполнение или ненадлежащее оказание туристских услуг, входящих в реализованный Туристский продукт, только с момента передачи ЗАКАЗЧИКОМ туристам и (или) иным заказчикам всех документов, удостоверяющих права туристов на получение данных туристских услуг.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8.3. ЗАКАЗЧИК несет ответственность за своевременную оплату забронированного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8.4. ФИРМА не несет ответственности в случае возникновения проблем у туристов, Туристские продукты которым реализованы ЗАКАЗЧИКОМ, в случае задержки или отмены рейса по вине перевозчика, в случае утраты или кражи вещей туриста, произошедших не по вине ФИРМЫ.</w:t>
      </w:r>
    </w:p>
    <w:p w:rsidR="009079D1" w:rsidRPr="00023584" w:rsidRDefault="00023584" w:rsidP="0090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8.5.</w:t>
      </w:r>
      <w:r w:rsidR="009079D1">
        <w:rPr>
          <w:rFonts w:ascii="Times New Roman" w:eastAsia="Times New Roman" w:hAnsi="Times New Roman" w:cs="Times New Roman"/>
          <w:sz w:val="20"/>
          <w:szCs w:val="20"/>
        </w:rPr>
        <w:t xml:space="preserve"> При аннуляции тура заказчиком, туроператор имеет право удержать фактически понесенные расходы.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8.6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а любое изменение в бронировании подтверждённой заявки </w:t>
      </w:r>
      <w:r w:rsidR="009079D1" w:rsidRPr="00023584">
        <w:rPr>
          <w:rFonts w:ascii="Times New Roman" w:eastAsia="Times New Roman" w:hAnsi="Times New Roman" w:cs="Times New Roman"/>
          <w:sz w:val="20"/>
          <w:szCs w:val="20"/>
        </w:rPr>
        <w:t>взимается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штраф 100 руб.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8.7.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При ж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и автобусной перевозке ответственность в отношении каждого туриста и его багажа несет перевозчик.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8.8. ФИРМА не несет ответственности перед ЗАКАЗЧИКОМ и его туристами за неполучение, получение не в полном объеме или за несвоевременное получение туристом услуг, предусмотренных в оплаченном Туристском продукте в случае если: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Турист не появился или появился несвоевременно, позднее одних суток со дня заезда,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месте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начала маршрута/тура указанного в путевке;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-- Количество человек, прибывших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место начала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маршрута указанное в путевке больше, чем количество человек, которое было указано ФИРМОЙ при подтверждении заявки ЗАКАЗЧИКА;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-- Турист в момент размещения его в отеле, пансионате, санатории отказывается, от предложенных ему условий, совпадающих с условиями указанными в путевке, ссылаясь на то, что фактически приобретенный и оплаченный им Туристский продукт предусматривал условия более высокой категории, чем предложенные.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8.9. ФИРМА не несет ответственность перед ЗАКАЗЧИКОМ и Туристами за то, что Турист по своему усмотрению воспользовался услугами, не входящими в Туристский продукт,  приобретенный им у ЗАКАЗЧИКА.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8.10. Предел ответственности ФИРМЫ перед ЗАКАЗЧИКОМ ограничен предоставлением конкретного перечня услуг и их стоимости, оговоренных в заявке и подтвержденных ФИРМОЙ. Если в набор входящих в оплаченную стоимость услуг, включены специальные документы, на основании которых третьи лица (авиакомпании, ж/</w:t>
      </w:r>
      <w:proofErr w:type="spellStart"/>
      <w:r w:rsidRPr="0002358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агентства, страховые компании и т.д.) предоставляют свои услуги лицам, поименованным в этих документах, то ФИРМА несет перед ЗАКАЗЧИКОМ ответственность только за правильность заполнения и оформления такого документа.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9. РАЗРЕШЕНИЕ СПОРОВ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9.1. Все споры или разногласия, возникающие между СТОРОНАМИ по настоящему Договору или в связи с ним,  разрешаются путем мирных переговоров.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9.2. Настоящим Договором предусматривается претензионный порядок разрешения споров.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9.3. В случае если споры и разногласия не будут урегулированы в установленном настоящим Договором порядке, они подлежат разрешению в судебном порядке в Арбитражном суде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. Ярославль.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10. ФОРС-МАЖОР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10.1.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В случае возникновения в течение срока действия настоящего Договора факторов непреодолимой силы (форс-мажор), влияющих на выполнение настоящего Договора (стихийные бедствия, изменение экономической ситуации в стране, военные действия, террористические акты, забастовки,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настоящего Договора подлежат пересмотру в течение 14 (четырнадцати) дней с момента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, когда СТОРОНАМ стало известно о возникновении указанных факторов.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10.2. ФИРМА не несет ответственности при приостановлении полномочными органами  действия необходимых для обслуживания туристов актов или признании их утратившими силу. Все такие решения полномочных органов являются для ФИРМЫ форс-мажорными обстоятельствами, кроме случаев, когда они вызваны действиями или бездействием ФИРМЫ.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10.3.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 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10.4. Не уведомление или ненадлежащее уведомление лишает СТОРОНУ права ссылаться на обстоятельства непреодолимой силы как обстоятельства, исключающие ответственность за неисполнение своих обязательств по настоящему Договору.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10.5. Если обстоятельства непреодолимой силы продлятся свыше двух месяцев, стороны обязуются согласовать порядок дальнейшего выполнения условий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11. СРОК ДЕЙСТВИЯ И ПРЕКРАЩЕНИЕ ДОГОВОРА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11.1. Настоящий Договор вступает в силу с момента подписания его СТОРОНАМИ и действует до “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1” 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72980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11.2.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Договора, если иной срок не установлен в указанном соглашении.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11.3. При расторжении настоящего Договора, ЗАКАЗЧИК в 10-дневный срок с момента расторжения или иной согласованной СТОРОНАМИ даты переводит ФИРМЕ все причитающиеся ему денежные средства и между СТОРОНАМИ проводится полный взаиморасчет в сроки, установленные соглашением о расторжении настоящего Договора.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12. ЗАКЛЮЧИТЕЛЬНЫЕ ПОЛОЖЕНИЯ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12.1. С момента заключения настоящего Договора все договоры, подписанные ранее, теряют силу, вся предшествующая переписка, документы и материалы переговоров между СТОРОНАМИ по вопросам, являющимся предметом настоящего Договора, теряют силу.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12.2. Любые изменения и дополнения к настоящему Договору действительны лишь при условии, если они совершены с соблюдением письменной формы и подписаны в двух экземплярах надлежаще уполномоченными на то представителями СТОРОН.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12.3. Все уведомления, включая изменения и дополнения к настоящему Договору, между СТОРОНАМИ действительны, если они отправлены заказным телеграфным сообщением, заказной почтой или курьером по адресу, устанавливаемому каждой из СТОРОН и фиксируемому в настоящем Договоре. 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уполномоченным представителем соответствующей СТОРОНЫ. Отдельными Документами к настоящему Договору может устанавливаться иной порядок отправления 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или) получения определенных уведомлений.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12.4. Настоящий Договор заключен на русском языке в двух экземплярах, обладающих равной юридической силой, по одному для каждой СТОРОНЫ. 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13.  ИНФОРМАЦИЯ О ФИНАНСОВОМ ОБЕСПЕЧЕНИИ ФИРМЫ.</w:t>
      </w:r>
    </w:p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13.1.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3"/>
        <w:gridCol w:w="1902"/>
        <w:gridCol w:w="3818"/>
      </w:tblGrid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и сокращенное наименования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финансового обеспечения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«Дискавери»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1047601002426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500.000 (Пятьсот тысяч) рублей</w:t>
            </w:r>
          </w:p>
        </w:tc>
      </w:tr>
      <w:tr w:rsidR="00023584" w:rsidRPr="00023584" w:rsidTr="006B4B39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юр. и почтовый адрес организации, предоставившей финансовое обеспечение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84" w:rsidRPr="00023584" w:rsidRDefault="00023584" w:rsidP="0002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Номер, дата и срок действия гарантии</w:t>
            </w:r>
          </w:p>
        </w:tc>
      </w:tr>
      <w:tr w:rsidR="004220F7" w:rsidRPr="00023584" w:rsidTr="006B4B39">
        <w:trPr>
          <w:trHeight w:val="27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115035,г Москва, р-н Замоскворечье, </w:t>
            </w:r>
            <w:proofErr w:type="spellStart"/>
            <w:proofErr w:type="gram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Пятницкая,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РТО 012461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№ 433-570-066021/19 от 28/08/2019 с 10.11.2019 по 09.11.2020</w:t>
            </w:r>
          </w:p>
        </w:tc>
      </w:tr>
      <w:tr w:rsidR="004220F7" w:rsidRPr="00023584" w:rsidTr="006B4B39">
        <w:trPr>
          <w:trHeight w:val="27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СПАО "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115035,г Москва, р-н Замоскворечье, </w:t>
            </w:r>
            <w:proofErr w:type="spellStart"/>
            <w:proofErr w:type="gram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Пятницкая,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F7" w:rsidRPr="00462CD3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РТО 012461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7" w:rsidRPr="004220F7" w:rsidRDefault="004220F7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№ 433-570-072985/20 от 14/09/2020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0F7">
              <w:rPr>
                <w:rFonts w:ascii="Times New Roman" w:eastAsia="Times New Roman" w:hAnsi="Times New Roman" w:cs="Times New Roman"/>
                <w:sz w:val="20"/>
                <w:szCs w:val="20"/>
              </w:rPr>
              <w:t>с 10/11/2020 по 09/11/2021</w:t>
            </w:r>
          </w:p>
        </w:tc>
      </w:tr>
    </w:tbl>
    <w:p w:rsidR="00023584" w:rsidRPr="00023584" w:rsidRDefault="00023584" w:rsidP="000235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13.2. В случаях неисполнения или ненадлежащего исполнения ФИРМОЙ обязательств по предоставлению Туристу оплаченного Туристского продукта, при наличии оснований для уплаты денежной суммы по финансовой гарантии, Тури</w:t>
      </w:r>
      <w:proofErr w:type="gramStart"/>
      <w:r w:rsidRPr="00023584">
        <w:rPr>
          <w:rFonts w:ascii="Times New Roman" w:eastAsia="Times New Roman" w:hAnsi="Times New Roman" w:cs="Times New Roman"/>
          <w:sz w:val="20"/>
          <w:szCs w:val="20"/>
        </w:rPr>
        <w:t>ст впр</w:t>
      </w:r>
      <w:proofErr w:type="gramEnd"/>
      <w:r w:rsidRPr="00023584">
        <w:rPr>
          <w:rFonts w:ascii="Times New Roman" w:eastAsia="Times New Roman" w:hAnsi="Times New Roman" w:cs="Times New Roman"/>
          <w:sz w:val="20"/>
          <w:szCs w:val="20"/>
        </w:rPr>
        <w:t>аве в пределах суммы финансового обеспечения предъявить письменное требование об уплате денежной суммы непосредственно гаранту - организации, предоставившей финансовое обеспечение указанной в п. 13.1 настоящего  Договора.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13.3. Письменное требование Туриста об уплате денежной суммы по финансовой гарантии должно быть предъявлено гаранту в течение срока действия финансового обеспечения.</w:t>
      </w:r>
    </w:p>
    <w:p w:rsidR="00023584" w:rsidRPr="00023584" w:rsidRDefault="00023584" w:rsidP="00023584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 xml:space="preserve">13.4. Основанием для уплаты денежной суммы по финансовой гарантии является факт установления обязанности ФИРМЫ возместить Туристу реальный ущерб, возникший в результате неисполнения или ненадлежащего </w:t>
      </w:r>
      <w:r w:rsidRPr="00023584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исполнения ФИРМОЙ обязательств, указанных в п. 13.2. настоящего Договора, если это является существенным нарушением условий предоставления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Существенным нарушением условий признается нарушение, которое влечет для Туриста такой ущерб, что он в значительной степени лишается того, на что был вправе рассчитывать при приобретении Туристского продукта, в частности: неисполнение обязательств по оказанию Туристу входящих в Туристский продукт услуг по перевозке и (или) размещению;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sz w:val="20"/>
          <w:szCs w:val="20"/>
        </w:rPr>
        <w:t>13.5. Обязанность ФИРМЫ возместить Туристу ущерб, установленный п. 13.4. настоящего Договора, устанавливается письменным признанием  ФИРМЫ обоснованности претензий Туриста или по решению суда.</w:t>
      </w: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584" w:rsidRPr="00023584" w:rsidRDefault="00023584" w:rsidP="0002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3584">
        <w:rPr>
          <w:rFonts w:ascii="Times New Roman" w:eastAsia="Times New Roman" w:hAnsi="Times New Roman" w:cs="Times New Roman"/>
          <w:b/>
          <w:sz w:val="20"/>
          <w:szCs w:val="20"/>
        </w:rPr>
        <w:t>СТАТЬЯ 14. РЕКВИЗИТЫ И ПОДПИСИ СТОРОН</w:t>
      </w:r>
    </w:p>
    <w:tbl>
      <w:tblPr>
        <w:tblW w:w="0" w:type="auto"/>
        <w:tblLayout w:type="fixed"/>
        <w:tblLook w:val="01E0"/>
      </w:tblPr>
      <w:tblGrid>
        <w:gridCol w:w="4968"/>
        <w:gridCol w:w="4860"/>
      </w:tblGrid>
      <w:tr w:rsidR="00023584" w:rsidRPr="00023584" w:rsidTr="006B4B39">
        <w:tc>
          <w:tcPr>
            <w:tcW w:w="4968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ФИРМА: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«Дискавери»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Ярославль 150014 ул. Рыбинская  д. 34-3, тел.: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(4852) 731057, 744758, 907580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Ярославль 150000 </w:t>
            </w:r>
          </w:p>
          <w:p w:rsidR="00023584" w:rsidRPr="00023584" w:rsidRDefault="00472980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24, оф.3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7607026940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760401001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78401387000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72866567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1047601002426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047888728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30101810300000000728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40702810300000004754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ИКБР «</w:t>
            </w:r>
            <w:proofErr w:type="spell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Яринтербанк</w:t>
            </w:r>
            <w:proofErr w:type="spell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>Хрусталева</w:t>
            </w:r>
            <w:proofErr w:type="spellEnd"/>
            <w:r w:rsidR="00462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</w:t>
            </w: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</w:p>
          <w:p w:rsidR="00023584" w:rsidRPr="00023584" w:rsidRDefault="007113EF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  202</w:t>
            </w:r>
            <w:r w:rsidR="004729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ЗАКАЗЧИК: 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КПП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БИК 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84" w:rsidRPr="00023584" w:rsidRDefault="00023584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______________________/______________________ /                           </w:t>
            </w:r>
          </w:p>
          <w:p w:rsidR="00023584" w:rsidRPr="00023584" w:rsidRDefault="002777AC" w:rsidP="00023584">
            <w:pPr>
              <w:tabs>
                <w:tab w:val="left" w:pos="120"/>
                <w:tab w:val="left" w:pos="2448"/>
                <w:tab w:val="left" w:pos="5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«_____»_________________  202</w:t>
            </w:r>
            <w:r w:rsidR="004729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3584"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23584" w:rsidRPr="00023584" w:rsidRDefault="00023584" w:rsidP="0002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23584" w:rsidRPr="00023584" w:rsidRDefault="00023584" w:rsidP="0002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6F5D" w:rsidRPr="00023584" w:rsidRDefault="005F6F5D" w:rsidP="00023584"/>
    <w:sectPr w:rsidR="005F6F5D" w:rsidRPr="00023584" w:rsidSect="007E5B3C">
      <w:pgSz w:w="11906" w:h="16838"/>
      <w:pgMar w:top="794" w:right="51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1334"/>
    <w:rsid w:val="00023584"/>
    <w:rsid w:val="00143A81"/>
    <w:rsid w:val="001C7F2F"/>
    <w:rsid w:val="001D2F10"/>
    <w:rsid w:val="002777AC"/>
    <w:rsid w:val="002E27A3"/>
    <w:rsid w:val="003A0345"/>
    <w:rsid w:val="004220F7"/>
    <w:rsid w:val="004305DA"/>
    <w:rsid w:val="00462CD3"/>
    <w:rsid w:val="00472980"/>
    <w:rsid w:val="00513A4A"/>
    <w:rsid w:val="005E7172"/>
    <w:rsid w:val="005F6F5D"/>
    <w:rsid w:val="006D50BD"/>
    <w:rsid w:val="007113EF"/>
    <w:rsid w:val="007932BC"/>
    <w:rsid w:val="00805F74"/>
    <w:rsid w:val="00880AB5"/>
    <w:rsid w:val="008874CE"/>
    <w:rsid w:val="00890324"/>
    <w:rsid w:val="008C2FF0"/>
    <w:rsid w:val="009079D1"/>
    <w:rsid w:val="00A2316B"/>
    <w:rsid w:val="00A53C0E"/>
    <w:rsid w:val="00A61B05"/>
    <w:rsid w:val="00C02CA4"/>
    <w:rsid w:val="00C168D1"/>
    <w:rsid w:val="00D31334"/>
    <w:rsid w:val="00D41922"/>
    <w:rsid w:val="00D917AD"/>
    <w:rsid w:val="00DF0286"/>
    <w:rsid w:val="00E743AB"/>
    <w:rsid w:val="00EC306D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1"/>
  </w:style>
  <w:style w:type="paragraph" w:styleId="1">
    <w:name w:val="heading 1"/>
    <w:basedOn w:val="a"/>
    <w:link w:val="10"/>
    <w:uiPriority w:val="9"/>
    <w:qFormat/>
    <w:rsid w:val="00D3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2FF0"/>
  </w:style>
  <w:style w:type="table" w:styleId="a7">
    <w:name w:val="Table Grid"/>
    <w:basedOn w:val="a1"/>
    <w:rsid w:val="003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587">
              <w:marLeft w:val="0"/>
              <w:marRight w:val="13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1093-0977-48A5-83C3-7760E50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2021-01-21T10:52:00Z</dcterms:created>
  <dcterms:modified xsi:type="dcterms:W3CDTF">2021-01-21T10:52:00Z</dcterms:modified>
</cp:coreProperties>
</file>